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6588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УТВЕРЖДАЮ</w:t>
      </w:r>
    </w:p>
    <w:p w14:paraId="299DBD1E" w14:textId="1D63303B" w:rsidR="00716518" w:rsidRDefault="00716518" w:rsidP="00716518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Начальник ПОУ «Слободская</w:t>
      </w:r>
    </w:p>
    <w:p w14:paraId="236CEFE8" w14:textId="013E0FE5" w:rsidR="00716518" w:rsidRDefault="00716518" w:rsidP="00716518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автошкола ДОСААФ России»</w:t>
      </w:r>
    </w:p>
    <w:p w14:paraId="253C601D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 xml:space="preserve">____________ </w:t>
      </w:r>
      <w:proofErr w:type="gramStart"/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А.А.</w:t>
      </w:r>
      <w:proofErr w:type="gramEnd"/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 xml:space="preserve"> Большаков</w:t>
      </w:r>
    </w:p>
    <w:p w14:paraId="1840014B" w14:textId="44F46A1B" w:rsidR="00716518" w:rsidRDefault="00716518" w:rsidP="00716518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«_____» ______________ 2018 г.</w:t>
      </w:r>
    </w:p>
    <w:p w14:paraId="6A7E5C08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ПРАВИЛА</w:t>
      </w:r>
    </w:p>
    <w:p w14:paraId="0C9D8B2E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ПОВЕДЕНИЯ ОБУЧАЮЩИХСЯ</w:t>
      </w:r>
    </w:p>
    <w:p w14:paraId="12F1293F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ПОУ «Слободская автошкола ДОСААФ России»</w:t>
      </w:r>
    </w:p>
    <w:p w14:paraId="48C81EF1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1.Общее положение</w:t>
      </w:r>
    </w:p>
    <w:p w14:paraId="4057E136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  </w:t>
      </w:r>
      <w:r>
        <w:rPr>
          <w:rStyle w:val="a4"/>
          <w:i/>
          <w:iCs/>
          <w:color w:val="000000"/>
          <w:spacing w:val="5"/>
          <w:sz w:val="27"/>
          <w:szCs w:val="27"/>
          <w:u w:val="single"/>
          <w:bdr w:val="none" w:sz="0" w:space="0" w:color="auto" w:frame="1"/>
        </w:rPr>
        <w:t>Цель: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t> Правила поведения обучающихся в ПОУ «Слободская автошкола ДОСААФ России» (далее - Автошкола) имеют целью способствовать воспитанию интеллигентного, гармоничного, грамотного, сознательного человека-гражданина, олицетворяющего собой новое демократическое общество. Вопросы, связанные с применением данных Правил, решаются администрацией Автошколы в пределах предоставленных полномочий. Поведение каждого нашего обучающегося формирует образ Автошколы и влияет на доверие наших потенциальных обучающихся, деловых партнеров и заказчиков, на их желание сотрудничать с нами. Мы просим Вас своим поведением, успехами в учебе и активностью способствовать поддержанию и укреплению имиджа Автошколы, как образовательного и культурного центра. Обучающиеся Автошколы имеют одинаковые права, обязанности и ответственность, согласно этим Правилам.</w:t>
      </w:r>
    </w:p>
    <w:p w14:paraId="0667B068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2.Права обучающихся</w:t>
      </w:r>
    </w:p>
    <w:p w14:paraId="52E74CD0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rFonts w:ascii="Arial" w:hAnsi="Arial" w:cs="Arial"/>
          <w:color w:val="000000"/>
          <w:spacing w:val="5"/>
          <w:sz w:val="19"/>
          <w:szCs w:val="19"/>
        </w:rPr>
        <w:t> </w:t>
      </w:r>
      <w:r>
        <w:rPr>
          <w:rStyle w:val="a5"/>
          <w:b/>
          <w:bCs/>
          <w:color w:val="000000"/>
          <w:spacing w:val="5"/>
          <w:sz w:val="27"/>
          <w:szCs w:val="27"/>
          <w:u w:val="single"/>
          <w:bdr w:val="none" w:sz="0" w:space="0" w:color="auto" w:frame="1"/>
        </w:rPr>
        <w:t>Обучающийся имеет право:</w:t>
      </w:r>
    </w:p>
    <w:p w14:paraId="0E7AA8E6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·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t>  получать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образовательные услуги в соответствии с выбранной Программой подготовки (переподготовки) водителей Т.С. соответствующей категории;</w:t>
      </w:r>
    </w:p>
    <w:p w14:paraId="12AE3129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запрашивать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и получать справочную информацию по процессу обучения по своей профессиональной образовательной программе;</w:t>
      </w:r>
    </w:p>
    <w:p w14:paraId="3FA0AED0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запрашивать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справки в учебном и региональном отделе, образовательных структурах и других структурных подразделениях Автошколы;</w:t>
      </w:r>
    </w:p>
    <w:p w14:paraId="125F2EE4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получать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консультационную помощь по дисциплинам учебного плана профессиональной образовательной программы;</w:t>
      </w:r>
    </w:p>
    <w:p w14:paraId="6896A5AF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посещать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учебные мероприятия согласно программе учебного курса и расписанию учебных мероприятий;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пользоваться учебно-материальной базой, библиотечным фондом, методическими пособиями, разработками и программами Автошколы в соответствии с установленным порядком;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реализовывать научный, спортивный, творческий и организаторский потенциал во внеучебное время;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обращаться к руководству Автошколы по вопросам учебы и быта;</w:t>
      </w:r>
    </w:p>
    <w:p w14:paraId="765F2800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обжаловать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приказы и распоряжения администрации в установленном законодательством РФ порядке;</w:t>
      </w:r>
    </w:p>
    <w:p w14:paraId="3B8E8AC0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3.Обязанности обучающихся</w:t>
      </w:r>
    </w:p>
    <w:p w14:paraId="666DC03D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5"/>
          <w:b/>
          <w:bCs/>
          <w:color w:val="000000"/>
          <w:spacing w:val="5"/>
          <w:sz w:val="27"/>
          <w:szCs w:val="27"/>
          <w:u w:val="single"/>
          <w:bdr w:val="none" w:sz="0" w:space="0" w:color="auto" w:frame="1"/>
        </w:rPr>
        <w:t>Обучающийся обязан:</w:t>
      </w:r>
    </w:p>
    <w:p w14:paraId="1B74D1DC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ознакомиться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и выполнять Правила поведения обучающихся в Автошколе;</w:t>
      </w:r>
    </w:p>
    <w:p w14:paraId="6BA39566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быть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дисциплинированным, опрятно одетым, соблюдать правила взаимной вежливости и уважения к преподавательскому составу, сотрудникам и другим обучающимся;</w:t>
      </w:r>
    </w:p>
    <w:p w14:paraId="7DA757E5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lastRenderedPageBreak/>
        <w:t>·  выполнять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требования профессиональной образовательной программы и преподавателей Автошколы в соответствии с нормативными документами учебного процесса по программе (учебный план, учебная программа, программа дисциплины, расписание, контроль знаний);</w:t>
      </w:r>
    </w:p>
    <w:p w14:paraId="17E3F77C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в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помещениях Автошколы соблюдать нормальный, спокойный режим разговоров, общения и поведения.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систематически и глубоко овладевать теоретическими знаниями и практическими навыками по избранной профессии;</w:t>
      </w:r>
    </w:p>
    <w:p w14:paraId="1F9A1D4D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·  посещать учебные занятия, выполнять в установленные сроки все виды заданий, предусмотренных учебным планом и образовательными программами, а также промежуточных контрольных мероприятий;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своевременно предоставлять в учебный отдел документы установленного образца, подтверждающие уважительную причину отсутствия на учебных мероприятиях;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присутствовать на мероприятиях, организованных Автошколой по вопросам учебы и быта обучающихся;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предоставлять в учебный отдел документы по запросу сотрудников администрации Автошколы;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участвовать в анкетировании и других мероприятиях по исследованию мнения участников учебного процесса;</w:t>
      </w:r>
    </w:p>
    <w:p w14:paraId="7662D0DC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соблюдать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правила использования локальной сети, компьютеров и другого оборудования</w:t>
      </w:r>
    </w:p>
    <w:p w14:paraId="47F38979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Автошколы, а также информационной безопасности;</w:t>
      </w:r>
    </w:p>
    <w:p w14:paraId="64EDC30B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бережно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и аккуратно относиться к материальной собственности Автошколы (автотранспорту, имуществу, оборудованию, учебным пособиям, приборам, спортивному инвентарю, книгам и т.д.);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поддерживать во всех помещениях Автошколы чистоту и порядок;</w:t>
      </w:r>
    </w:p>
    <w:p w14:paraId="10605FE8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4.Обучающимся запрещается:</w:t>
      </w:r>
    </w:p>
    <w:p w14:paraId="5C4BF1C4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в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общении со другими обучающимися, сотрудниками Автошколы и другими лицами на территории Автошколы употреблять грубые выражения и вести разговоры на повышенных тонах, использовать нецензурные выражения. Это правило распространяется и на высказывания, общение на информационных ресурсах Автошколы, а </w:t>
      </w: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так же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при написании служебных записок и других форм письменного обращения.</w:t>
      </w:r>
    </w:p>
    <w:p w14:paraId="6886C5AA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нарушать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установленные правила поведения обучающихся и правила внутреннего трудового распорядка в Автошколе;</w:t>
      </w:r>
    </w:p>
    <w:p w14:paraId="155A0651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курить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в помещениях Автошколы,</w:t>
      </w:r>
    </w:p>
    <w:p w14:paraId="39B1190F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приносить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и распивать на территории Автошколы спиртные напитки (в том числе пиво);· приносить на территорию Автошколы и  распространять наркотические и токсичные вещества;</w:t>
      </w:r>
    </w:p>
    <w:p w14:paraId="5A1B20CD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находиться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в помещениях и на территории Автошколы в состоянии алкогольного, токсического или наркотического опьянения;</w:t>
      </w:r>
    </w:p>
    <w:p w14:paraId="5DC635D5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портить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имущество и оборудование, причинять ущерб учебно-материальной базе Автошколы;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менять конфигурацию, настройку программных и технических средств;</w:t>
      </w:r>
    </w:p>
    <w:p w14:paraId="180C12A9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менять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комплектность, расстановку и местонахождение (размещение) мебели, оборудования в помещениях Автошколы;</w:t>
      </w:r>
    </w:p>
    <w:p w14:paraId="22348E8D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lastRenderedPageBreak/>
        <w:t>·  выносить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имущество, оборудование и другие материальные ценности из помещений Автошколы;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находиться в зданиях Автошколы в выходные и праздничные дни (в случае отсутствия плановых мероприятий);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приводить с собой в помещения Автошколы посторонних лиц без разрешения работников администрации автошколы;</w:t>
      </w:r>
    </w:p>
    <w:p w14:paraId="554D70B1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ставить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личный автотранспорт на территории Автошколы, ближе 5 метров от стен зданий и на газонах.</w:t>
      </w:r>
    </w:p>
    <w:p w14:paraId="16E91C5B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5. Взыскания</w:t>
      </w:r>
    </w:p>
    <w:p w14:paraId="07F191AC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За нарушения настоящих Правил, к обучающимся могут быть применены следующие меры воздействия:</w:t>
      </w:r>
    </w:p>
    <w:p w14:paraId="596E3951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объявление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замечания по Автошколе;</w:t>
      </w:r>
    </w:p>
    <w:p w14:paraId="7499BD5A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объявление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выговора по Автошколе;</w:t>
      </w:r>
    </w:p>
    <w:p w14:paraId="4902193C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отчисление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из Автошколы.</w:t>
      </w:r>
    </w:p>
    <w:p w14:paraId="708EF03B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Если в результате преднамеренных действий, нарушающих настоящие Правила, будет причинен имущественный ущерб, то виновный в этом обучающийся несет материальную, административную и уголовную ответственность в пределах норм, установленных законодательством РФ.</w:t>
      </w:r>
    </w:p>
    <w:p w14:paraId="36A2F4AE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i/>
          <w:iCs/>
          <w:color w:val="000000"/>
          <w:spacing w:val="5"/>
          <w:sz w:val="27"/>
          <w:szCs w:val="27"/>
          <w:u w:val="single"/>
          <w:bdr w:val="none" w:sz="0" w:space="0" w:color="auto" w:frame="1"/>
        </w:rPr>
        <w:t>Обучающиеся могут быть отчислены:</w:t>
      </w:r>
    </w:p>
    <w:p w14:paraId="24918AC2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За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нарушение учебной дисциплины (невыполнение графика учебного процесса, непосещаемость занятий по неуважительной причине, правил внутреннего распорядка;</w:t>
      </w:r>
    </w:p>
    <w:p w14:paraId="7E84FC41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за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пропуск без оправдательных документов 24 часов учебных занятий в семестре;</w:t>
      </w:r>
    </w:p>
    <w:p w14:paraId="4ECE4A44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в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связи с непрохождением итоговой аттестации и </w:t>
      </w:r>
      <w:proofErr w:type="spellStart"/>
      <w:r>
        <w:rPr>
          <w:color w:val="000000"/>
          <w:spacing w:val="5"/>
          <w:sz w:val="27"/>
          <w:szCs w:val="27"/>
          <w:bdr w:val="none" w:sz="0" w:space="0" w:color="auto" w:frame="1"/>
        </w:rPr>
        <w:t>несдачей</w:t>
      </w:r>
      <w:proofErr w:type="spell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квалификационного экзамена;</w:t>
      </w:r>
    </w:p>
    <w:p w14:paraId="5B03E7E5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за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совершение противоправных действий после вступления в законную силу приговора суда, которым обучающийся осужден к лишению свободы либо к иному наказанию, исключающему возможность продолжения учебы;</w:t>
      </w:r>
    </w:p>
    <w:p w14:paraId="3FE42A30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в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связи с </w:t>
      </w:r>
      <w:proofErr w:type="spellStart"/>
      <w:r>
        <w:rPr>
          <w:color w:val="000000"/>
          <w:spacing w:val="5"/>
          <w:sz w:val="27"/>
          <w:szCs w:val="27"/>
          <w:bdr w:val="none" w:sz="0" w:space="0" w:color="auto" w:frame="1"/>
        </w:rPr>
        <w:t>невозмещением</w:t>
      </w:r>
      <w:proofErr w:type="spell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затрат на обучение (в отношении обучающихся по договору на условиях полной компенсации затрат на обучение);</w:t>
      </w:r>
    </w:p>
    <w:p w14:paraId="2F333FCA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по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собственному желанию;</w:t>
      </w:r>
    </w:p>
    <w:p w14:paraId="5C2305BE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по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состоянию здоровья;</w:t>
      </w:r>
    </w:p>
    <w:p w14:paraId="46A0304D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в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связи с призывом на военную службу.</w:t>
      </w:r>
    </w:p>
    <w:p w14:paraId="0A69D17E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До применения взыскания от обучающегося должны быть потребованы объяснения в письменной форме. Отказ дать объяснения оформляется в служебной записке руководителя учебного отдела или работника администрации, преподавателя, МПОВ. Данный отказ не является препятствием для применения взыскания. Привлечение к ответственности оформляется приказом (распоряжением) начальника автошколы.</w:t>
      </w:r>
    </w:p>
    <w:p w14:paraId="1896883F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Приказ (распоряжение) о применении взыскания объявляется обучающемуся под роспись. В необходимых случаях приказ доводится до сведения всех автошколы.</w:t>
      </w:r>
    </w:p>
    <w:p w14:paraId="61F59893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6.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t> </w:t>
      </w: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Внешний вид</w:t>
      </w:r>
    </w:p>
    <w:p w14:paraId="25EB2861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Обучающимся следует иметь опрятный внешний вид. Запрещается находиться в помещениях Автошколы в верхней одежде и головных уборах (для мужчин). Не допускается одежда с элементами, открывающими область декольте, спину, живот, а также вызывающе-короткие мини-юбки. Для мужчин недопустимо появление на территории Автошколы в шортах, в пляжной одежде и обуви.</w:t>
      </w:r>
    </w:p>
    <w:p w14:paraId="4978D712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lastRenderedPageBreak/>
        <w:t>7. Учебные мероприятия</w:t>
      </w:r>
    </w:p>
    <w:p w14:paraId="3BDFB278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Учебные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аудиторные занятия (теоретические, практические);</w:t>
      </w:r>
    </w:p>
    <w:p w14:paraId="0FCE72C6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Промежуточные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аттестации (предэкзаменационные консультации, зачеты, экзамены);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br/>
        <w:t>·  Итоговая аттестация в виде квалификационного экзамена;</w:t>
      </w:r>
    </w:p>
    <w:p w14:paraId="7E15CCD9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Практические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вождения на закрепленном автомобиле (автодром и город).</w:t>
      </w:r>
    </w:p>
    <w:p w14:paraId="2560A682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Учебные мероприятия в Автошколе проводятся по расписанию в соответствии с учебными планами и программами, утвержденными в установленном порядке. Документация составляется на весь период обучения учебной группы.</w:t>
      </w:r>
    </w:p>
    <w:p w14:paraId="07E07E81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i/>
          <w:iCs/>
          <w:color w:val="000000"/>
          <w:spacing w:val="5"/>
          <w:sz w:val="27"/>
          <w:szCs w:val="27"/>
          <w:u w:val="single"/>
          <w:bdr w:val="none" w:sz="0" w:space="0" w:color="auto" w:frame="1"/>
        </w:rPr>
        <w:t>Правила посещения учебных мероприятий:</w:t>
      </w:r>
    </w:p>
    <w:p w14:paraId="4A61D3F5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Обучающийся обязан являться к началу учебного мероприятия (аудиторные занятия, зачет, экзамен и др.). Вход обучающихся в аудиторию после начала занятия разрешается только с согласия преподавателя. После начала занятий во всех учебных и прилегающих к ним помещениях должны соблюдаться тишина и порядок, необходимые для нормального хода учебных занятий. Недопустимо прерывать учебные занятия, входить и выходить из аудитории во время их проведения без разрешения преподавателя, употреблять еду и напитки во время занятий. На период занятий обучающиеся отключают сотовые телефоны и др. средства сотовой связи.</w:t>
      </w:r>
    </w:p>
    <w:p w14:paraId="260D4794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8. Представители обучающихся</w:t>
      </w:r>
    </w:p>
    <w:p w14:paraId="667FCFFB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 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t>Каждая учебная группа выбирает из числа кандидатур, предложенных Администрацией автошколы старосту. Староста группы подчиняется непосредственно зам начальника по УПЧ, проводит в своей группе все его распоряжения и указания.</w:t>
      </w:r>
    </w:p>
    <w:p w14:paraId="505ABA82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Староста группы осуществляет:</w:t>
      </w:r>
    </w:p>
    <w:p w14:paraId="43B1DD66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Информирование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обучающихся группы о мероприятиях, проводимых в Автошколе;</w:t>
      </w:r>
    </w:p>
    <w:p w14:paraId="19877989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Персональный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учет посещения обучающимися всех видов учебных мероприятий;</w:t>
      </w:r>
    </w:p>
    <w:p w14:paraId="7D4E2A53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Представление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зам начальника по УПЧ ежемесячного отчета о посещении учебных мероприятий и другой информации;</w:t>
      </w:r>
    </w:p>
    <w:p w14:paraId="3ABA9CC7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Наблюдение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за состоянием учебной дисциплины в группе на лекциях и практических занятиях, а также за сохранностью учебного оборудования и инвентаря;</w:t>
      </w:r>
    </w:p>
    <w:p w14:paraId="241D440E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Извещение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обучающихся об изменениях, вносимых в расписание учебных мероприятий и организационных собраний;</w:t>
      </w:r>
    </w:p>
    <w:p w14:paraId="11C884B0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Своевременную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организацию получения и распределения среди обучающихся учебников, учебных пособий, а также другой раздаточной информации;</w:t>
      </w:r>
    </w:p>
    <w:p w14:paraId="5496FEDF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proofErr w:type="gramStart"/>
      <w:r>
        <w:rPr>
          <w:color w:val="000000"/>
          <w:spacing w:val="5"/>
          <w:sz w:val="27"/>
          <w:szCs w:val="27"/>
          <w:bdr w:val="none" w:sz="0" w:space="0" w:color="auto" w:frame="1"/>
        </w:rPr>
        <w:t>·  Предоставление</w:t>
      </w:r>
      <w:proofErr w:type="gramEnd"/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 персональных актуальных данных о обучающихся группы.</w:t>
      </w:r>
    </w:p>
    <w:p w14:paraId="3FBC8DEC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>Распоряжения старосты в пределах указанных функций обязательны для всех обучающихся группы.</w:t>
      </w:r>
    </w:p>
    <w:p w14:paraId="3F9D7991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27"/>
          <w:szCs w:val="27"/>
          <w:bdr w:val="none" w:sz="0" w:space="0" w:color="auto" w:frame="1"/>
        </w:rPr>
        <w:t>9. Решение спорных вопросов</w:t>
      </w:r>
    </w:p>
    <w:p w14:paraId="174D798F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27"/>
          <w:szCs w:val="27"/>
          <w:bdr w:val="none" w:sz="0" w:space="0" w:color="auto" w:frame="1"/>
        </w:rPr>
        <w:t xml:space="preserve">Рассмотрение обращений обучающихся по спорным вопросам или претензиям происходит при наличии заявления от обучающегося (либо Заказчика по договору) за его подписью, в которой изложена суть вопроса с конкретными фактами. Рассмотрение спорных вопросов осуществляет зам. начальника по УПЧ, а наиболее важные вопросы рассматривает начальник автошколы. Анонимные обращения не рассматриваются. Претензии к качеству образовательной услуги рассматриваются в случае подтверждения обучающимся выполнения всех требований </w:t>
      </w:r>
      <w:r>
        <w:rPr>
          <w:color w:val="000000"/>
          <w:spacing w:val="5"/>
          <w:sz w:val="27"/>
          <w:szCs w:val="27"/>
          <w:bdr w:val="none" w:sz="0" w:space="0" w:color="auto" w:frame="1"/>
        </w:rPr>
        <w:lastRenderedPageBreak/>
        <w:t>профессиональной образовательной программы и преподавателей в соответствии с нормативными документами учебного процесса.</w:t>
      </w:r>
    </w:p>
    <w:p w14:paraId="123D1A2D" w14:textId="77777777" w:rsidR="00716518" w:rsidRDefault="00716518" w:rsidP="00716518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 </w:t>
      </w:r>
    </w:p>
    <w:p w14:paraId="5192BF9A" w14:textId="77777777" w:rsidR="00560B68" w:rsidRDefault="00560B68" w:rsidP="00716518">
      <w:pPr>
        <w:jc w:val="both"/>
      </w:pPr>
    </w:p>
    <w:sectPr w:rsidR="00560B68" w:rsidSect="00716518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18"/>
    <w:rsid w:val="00560B68"/>
    <w:rsid w:val="007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347B"/>
  <w15:chartTrackingRefBased/>
  <w15:docId w15:val="{17405E7E-F148-401C-AA2D-23542F14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16518"/>
    <w:rPr>
      <w:b/>
      <w:bCs/>
    </w:rPr>
  </w:style>
  <w:style w:type="character" w:styleId="a5">
    <w:name w:val="Emphasis"/>
    <w:basedOn w:val="a0"/>
    <w:uiPriority w:val="20"/>
    <w:qFormat/>
    <w:rsid w:val="007165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1566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1</cp:revision>
  <dcterms:created xsi:type="dcterms:W3CDTF">2026-06-29T08:44:00Z</dcterms:created>
  <dcterms:modified xsi:type="dcterms:W3CDTF">2026-06-29T08:48:00Z</dcterms:modified>
</cp:coreProperties>
</file>